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C8" w:rsidRDefault="00195DC8" w:rsidP="00195D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Анчулского</w:t>
      </w:r>
      <w:proofErr w:type="spellEnd"/>
      <w:r w:rsidRPr="001314A6"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9C2399" w:rsidRPr="001314A6" w:rsidRDefault="003F417A" w:rsidP="00195D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C2399">
        <w:rPr>
          <w:rFonts w:ascii="Times New Roman" w:hAnsi="Times New Roman"/>
          <w:b/>
          <w:sz w:val="24"/>
          <w:szCs w:val="24"/>
        </w:rPr>
        <w:t>БЮДЖЕТ ДЛЯ ГРАЖДАН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95DC8" w:rsidRPr="001314A6" w:rsidRDefault="00195DC8" w:rsidP="00195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1314A6">
        <w:rPr>
          <w:rFonts w:ascii="Times New Roman" w:hAnsi="Times New Roman"/>
          <w:b/>
          <w:sz w:val="24"/>
          <w:szCs w:val="24"/>
        </w:rPr>
        <w:t>Бюджет для граждан</w:t>
      </w:r>
      <w:r w:rsidRPr="001314A6">
        <w:rPr>
          <w:rFonts w:ascii="Times New Roman" w:hAnsi="Times New Roman"/>
          <w:sz w:val="24"/>
          <w:szCs w:val="24"/>
        </w:rPr>
        <w:t xml:space="preserve"> - документ, содержащий основные положения закона о бюджете в доступной для широкого круга заинтересованных пользователей форме, разработанный в целях ознакомления граждан с основными целями, задачами бюджетной политики, планируемыми и достигнутыми результатами использования бюджетных средств.</w:t>
      </w:r>
      <w:r w:rsidRPr="001314A6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</w:p>
    <w:p w:rsidR="00195DC8" w:rsidRPr="001314A6" w:rsidRDefault="00195DC8" w:rsidP="00195DC8">
      <w:pPr>
        <w:autoSpaceDE w:val="0"/>
        <w:autoSpaceDN w:val="0"/>
        <w:adjustRightInd w:val="0"/>
        <w:ind w:firstLine="540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Бюджет -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представляет собой план образования и расходования денежных средств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предназначенных для финансового обеспечения задач и функций государства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который утверждается в форме закона на определенный период времени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PS-BoldMT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NewRomanPS-BoldMT" w:hAnsi="Times New Roman"/>
          <w:color w:val="000000"/>
          <w:sz w:val="24"/>
          <w:szCs w:val="24"/>
        </w:rPr>
        <w:t>Анчулском</w:t>
      </w:r>
      <w:proofErr w:type="spellEnd"/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 сельсовете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бюджет утверждается сроком на три финансовых года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.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Бюджет состоит из трех основных частей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: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доходов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расходов и источников финансирования дефицита бюджета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</w:t>
      </w:r>
    </w:p>
    <w:p w:rsidR="00195DC8" w:rsidRPr="001314A6" w:rsidRDefault="00195DC8" w:rsidP="00195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314A6">
        <w:rPr>
          <w:rFonts w:ascii="Times New Roman" w:hAnsi="Times New Roman"/>
          <w:sz w:val="24"/>
          <w:szCs w:val="24"/>
        </w:rPr>
        <w:t>Бюджет – важнейший инструмент регулирования экономики. В нем отражены цели развития общества и запланированы расходы для их достижения. Кроме того, бюджет – это обязательный для исполнения закон, явля</w:t>
      </w:r>
      <w:r>
        <w:rPr>
          <w:rFonts w:ascii="Times New Roman" w:hAnsi="Times New Roman"/>
          <w:sz w:val="24"/>
          <w:szCs w:val="24"/>
        </w:rPr>
        <w:t xml:space="preserve">ющийся основой системы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контроля, </w:t>
      </w:r>
      <w:r w:rsidRPr="001314A6">
        <w:rPr>
          <w:rFonts w:ascii="Times New Roman" w:hAnsi="Times New Roman"/>
          <w:sz w:val="24"/>
          <w:szCs w:val="24"/>
        </w:rPr>
        <w:t>за</w:t>
      </w:r>
      <w:proofErr w:type="gramEnd"/>
      <w:r w:rsidRPr="001314A6">
        <w:rPr>
          <w:rFonts w:ascii="Times New Roman" w:hAnsi="Times New Roman"/>
          <w:sz w:val="24"/>
          <w:szCs w:val="24"/>
        </w:rPr>
        <w:t xml:space="preserve"> сбором и эффективным расходованием бюджетных средств</w:t>
      </w:r>
      <w:r>
        <w:rPr>
          <w:rFonts w:ascii="Times New Roman" w:hAnsi="Times New Roman"/>
          <w:sz w:val="24"/>
          <w:szCs w:val="24"/>
        </w:rPr>
        <w:t>.</w:t>
      </w:r>
      <w:r w:rsidRPr="001314A6">
        <w:rPr>
          <w:rFonts w:ascii="Times New Roman" w:hAnsi="Times New Roman"/>
          <w:sz w:val="24"/>
          <w:szCs w:val="24"/>
        </w:rPr>
        <w:t xml:space="preserve"> </w:t>
      </w:r>
    </w:p>
    <w:p w:rsidR="00195DC8" w:rsidRPr="001314A6" w:rsidRDefault="00195DC8" w:rsidP="00195DC8">
      <w:pPr>
        <w:autoSpaceDE w:val="0"/>
        <w:autoSpaceDN w:val="0"/>
        <w:adjustRightInd w:val="0"/>
        <w:ind w:firstLine="540"/>
        <w:jc w:val="both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195DC8" w:rsidRPr="001314A6" w:rsidRDefault="00195DC8" w:rsidP="00195DC8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ДОХОДЫ</w:t>
      </w:r>
    </w:p>
    <w:p w:rsidR="00195DC8" w:rsidRPr="001314A6" w:rsidRDefault="00195DC8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      </w:t>
      </w:r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Под доходами бюджета -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понимаются денежные средства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поступающие в бюджет в соответствии с законодательством Российской Федерации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.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В соответствии с Бюджетным кодексом Российской Федерации доходы бюджетов образуются за счет налоговых и неналоговых доходов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а также за счет безвозмездных поступлений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</w:p>
    <w:p w:rsidR="00195DC8" w:rsidRPr="001314A6" w:rsidRDefault="00195DC8" w:rsidP="00195D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314A6">
        <w:rPr>
          <w:rFonts w:ascii="Times New Roman" w:hAnsi="Times New Roman"/>
          <w:b/>
          <w:sz w:val="24"/>
          <w:szCs w:val="24"/>
        </w:rPr>
        <w:t xml:space="preserve">Собственные средства – это средства, не имеющие определенной цели расходования.                                                                     </w:t>
      </w:r>
    </w:p>
    <w:p w:rsidR="00195DC8" w:rsidRPr="001314A6" w:rsidRDefault="00195DC8" w:rsidP="00195DC8">
      <w:pPr>
        <w:rPr>
          <w:rFonts w:ascii="Times New Roman" w:hAnsi="Times New Roman"/>
          <w:sz w:val="24"/>
          <w:szCs w:val="24"/>
        </w:rPr>
      </w:pPr>
      <w:r w:rsidRPr="001314A6">
        <w:rPr>
          <w:rFonts w:ascii="Times New Roman" w:hAnsi="Times New Roman"/>
          <w:sz w:val="24"/>
          <w:szCs w:val="24"/>
        </w:rPr>
        <w:t xml:space="preserve">Неналоговые доходы - дотации на выравнивание бюджетной обеспеченности; </w:t>
      </w:r>
    </w:p>
    <w:p w:rsidR="00195DC8" w:rsidRPr="001314A6" w:rsidRDefault="00195DC8" w:rsidP="00195DC8">
      <w:pPr>
        <w:rPr>
          <w:rFonts w:ascii="Times New Roman" w:hAnsi="Times New Roman"/>
          <w:sz w:val="24"/>
          <w:szCs w:val="24"/>
        </w:rPr>
      </w:pPr>
      <w:r w:rsidRPr="001314A6">
        <w:rPr>
          <w:rFonts w:ascii="Times New Roman" w:hAnsi="Times New Roman"/>
          <w:sz w:val="24"/>
          <w:szCs w:val="24"/>
        </w:rPr>
        <w:t xml:space="preserve">- дотации на поддержку мер по обеспечению сбалансированности бюджетов. </w:t>
      </w:r>
    </w:p>
    <w:p w:rsidR="00195DC8" w:rsidRPr="001314A6" w:rsidRDefault="00195DC8" w:rsidP="00195DC8">
      <w:pPr>
        <w:rPr>
          <w:rFonts w:ascii="Times New Roman" w:eastAsia="TimesNewRomanPS-BoldMT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314A6">
        <w:rPr>
          <w:rFonts w:ascii="Times New Roman" w:hAnsi="Times New Roman"/>
          <w:b/>
          <w:sz w:val="24"/>
          <w:szCs w:val="24"/>
        </w:rPr>
        <w:t>Целевые средств</w:t>
      </w:r>
      <w:proofErr w:type="gramStart"/>
      <w:r w:rsidRPr="001314A6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1314A6">
        <w:rPr>
          <w:rFonts w:ascii="Times New Roman" w:hAnsi="Times New Roman"/>
          <w:b/>
          <w:sz w:val="24"/>
          <w:szCs w:val="24"/>
        </w:rPr>
        <w:t xml:space="preserve"> это средства, которые должны быть израсходованы строго по целевому назначению. </w:t>
      </w:r>
      <w:r w:rsidRPr="001314A6">
        <w:rPr>
          <w:rFonts w:ascii="Times New Roman" w:hAnsi="Times New Roman"/>
          <w:sz w:val="24"/>
          <w:szCs w:val="24"/>
        </w:rPr>
        <w:t>Субсидии, субвенции.</w:t>
      </w:r>
    </w:p>
    <w:p w:rsidR="00195DC8" w:rsidRPr="001314A6" w:rsidRDefault="00195DC8" w:rsidP="00195DC8">
      <w:pPr>
        <w:autoSpaceDE w:val="0"/>
        <w:autoSpaceDN w:val="0"/>
        <w:adjustRightInd w:val="0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     </w:t>
      </w:r>
      <w:proofErr w:type="gramStart"/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К налоговым доходам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относятся доходы от предусмотренных законодательством Российской Федерации «О налогах и сборах»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  <w:proofErr w:type="gramEnd"/>
    </w:p>
    <w:p w:rsidR="00195DC8" w:rsidRPr="001314A6" w:rsidRDefault="00195DC8" w:rsidP="00195DC8">
      <w:pPr>
        <w:pStyle w:val="a3"/>
        <w:spacing w:before="0" w:after="0"/>
        <w:ind w:left="0" w:firstLine="360"/>
      </w:pPr>
      <w:r>
        <w:t xml:space="preserve">Доходы бюджета </w:t>
      </w:r>
      <w:proofErr w:type="spellStart"/>
      <w:r>
        <w:t>Анчулского</w:t>
      </w:r>
      <w:proofErr w:type="spellEnd"/>
      <w:r w:rsidRPr="001314A6">
        <w:t xml:space="preserve"> сельсовета в 2014 году и плановом периоде 2015 и 2016 годов формируются за счет:</w:t>
      </w:r>
    </w:p>
    <w:p w:rsidR="00195DC8" w:rsidRPr="001314A6" w:rsidRDefault="00195DC8" w:rsidP="00195DC8">
      <w:pPr>
        <w:pStyle w:val="a3"/>
        <w:spacing w:before="0" w:after="0"/>
        <w:ind w:left="0" w:firstLine="360"/>
      </w:pPr>
      <w:r>
        <w:t xml:space="preserve">1) </w:t>
      </w:r>
      <w:r w:rsidRPr="00195DC8">
        <w:t>федеральных налогов и сборов (кроме налога на доходы физических лиц), в том числе налогов, предусмотренных специальными налоговыми режимами в соответствии с</w:t>
      </w:r>
      <w:r>
        <w:t xml:space="preserve">  </w:t>
      </w:r>
      <w:r w:rsidRPr="001314A6">
        <w:t>нормативами, установленными бюджетным законодательством Российской Федерации, законодательством Республики Хакасия;</w:t>
      </w:r>
    </w:p>
    <w:p w:rsidR="00195DC8" w:rsidRPr="001314A6" w:rsidRDefault="00195DC8" w:rsidP="00195DC8">
      <w:pPr>
        <w:pStyle w:val="a3"/>
        <w:spacing w:before="0" w:after="0"/>
        <w:ind w:left="0" w:firstLine="360"/>
      </w:pPr>
      <w:r w:rsidRPr="001314A6">
        <w:lastRenderedPageBreak/>
        <w:t xml:space="preserve">2) налога на доходы физических лиц – в соответствии с нормативами отчислений, установленными Бюджетным кодексом Российской Федерации, законодательством Республики Хакасия, </w:t>
      </w:r>
    </w:p>
    <w:p w:rsidR="00195DC8" w:rsidRPr="001314A6" w:rsidRDefault="00195DC8" w:rsidP="00195DC8">
      <w:pPr>
        <w:pStyle w:val="a3"/>
        <w:spacing w:before="0" w:after="0"/>
        <w:ind w:left="0" w:firstLine="360"/>
      </w:pPr>
      <w:r w:rsidRPr="001314A6">
        <w:t>3) поступлений налога на имущество физических лиц в соответствии с нормативами отчислений, установленными Бюджетным кодексом Российской Федерации;</w:t>
      </w:r>
    </w:p>
    <w:p w:rsidR="00195DC8" w:rsidRPr="001314A6" w:rsidRDefault="00195DC8" w:rsidP="00195DC8">
      <w:pPr>
        <w:pStyle w:val="a3"/>
        <w:spacing w:before="0" w:after="0"/>
        <w:ind w:left="0" w:firstLine="360"/>
      </w:pPr>
      <w:r>
        <w:t xml:space="preserve">4) </w:t>
      </w:r>
      <w:r w:rsidRPr="001314A6">
        <w:t xml:space="preserve">поступлений земельного налога в соответствии с нормативами отчислений, установленными Бюджетным кодексом Российской Федерации, законодательством Республики Хакасия; </w:t>
      </w:r>
    </w:p>
    <w:p w:rsidR="00195DC8" w:rsidRPr="001314A6" w:rsidRDefault="00195DC8" w:rsidP="00195DC8">
      <w:pPr>
        <w:pStyle w:val="a3"/>
        <w:spacing w:before="0" w:after="0"/>
        <w:ind w:left="0" w:firstLine="0"/>
      </w:pPr>
      <w:r w:rsidRPr="001314A6">
        <w:t xml:space="preserve">      5) неналоговых доходов в соответствии с нормативами, установленными законодательством Российской Федерации и законодательством Республики Хакасия.</w:t>
      </w:r>
    </w:p>
    <w:p w:rsidR="00195DC8" w:rsidRPr="001314A6" w:rsidRDefault="00195DC8" w:rsidP="00195DC8">
      <w:pPr>
        <w:pStyle w:val="a3"/>
        <w:spacing w:before="0" w:after="0"/>
        <w:ind w:left="0" w:firstLine="360"/>
      </w:pPr>
      <w:r w:rsidRPr="001314A6">
        <w:t>6) Федеральных и региональных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– в соответствии с законодательством Российской Федерации и Республики Хакасия</w:t>
      </w:r>
    </w:p>
    <w:p w:rsidR="00195DC8" w:rsidRDefault="00195DC8" w:rsidP="00195DC8">
      <w:pPr>
        <w:pStyle w:val="a3"/>
        <w:spacing w:before="0" w:after="0"/>
        <w:ind w:left="0" w:firstLine="0"/>
      </w:pPr>
      <w:r w:rsidRPr="001314A6">
        <w:t xml:space="preserve">      7) безвозмездных поступлений, поступающих из вышестоящих бюджетов, в том числе дотации и субвенции.</w:t>
      </w:r>
    </w:p>
    <w:p w:rsidR="00802D1E" w:rsidRDefault="00802D1E" w:rsidP="00195DC8">
      <w:pPr>
        <w:pStyle w:val="a3"/>
        <w:spacing w:before="0" w:after="0"/>
        <w:ind w:left="0" w:firstLine="0"/>
        <w:jc w:val="center"/>
        <w:rPr>
          <w:rFonts w:eastAsia="TimesNewRomanPSMT"/>
          <w:b/>
          <w:color w:val="000000"/>
        </w:rPr>
      </w:pPr>
    </w:p>
    <w:p w:rsidR="00802D1E" w:rsidRDefault="00802D1E" w:rsidP="00195DC8">
      <w:pPr>
        <w:pStyle w:val="a3"/>
        <w:spacing w:before="0" w:after="0"/>
        <w:ind w:left="0" w:firstLine="0"/>
        <w:jc w:val="center"/>
        <w:rPr>
          <w:rFonts w:eastAsia="TimesNewRomanPSMT"/>
          <w:b/>
          <w:color w:val="000000"/>
        </w:rPr>
      </w:pPr>
    </w:p>
    <w:p w:rsidR="00802D1E" w:rsidRDefault="00802D1E" w:rsidP="00195DC8">
      <w:pPr>
        <w:pStyle w:val="a3"/>
        <w:spacing w:before="0" w:after="0"/>
        <w:ind w:left="0" w:firstLine="0"/>
        <w:jc w:val="center"/>
        <w:rPr>
          <w:rFonts w:eastAsia="TimesNewRomanPSMT"/>
          <w:b/>
          <w:color w:val="000000"/>
        </w:rPr>
      </w:pPr>
    </w:p>
    <w:p w:rsidR="00195DC8" w:rsidRPr="00C97562" w:rsidRDefault="00195DC8" w:rsidP="00195DC8">
      <w:pPr>
        <w:pStyle w:val="a3"/>
        <w:spacing w:before="0" w:after="0"/>
        <w:ind w:left="0" w:firstLine="0"/>
        <w:jc w:val="center"/>
        <w:rPr>
          <w:b/>
        </w:rPr>
      </w:pPr>
      <w:r w:rsidRPr="00C97562">
        <w:rPr>
          <w:rFonts w:eastAsia="TimesNewRomanPSMT"/>
          <w:b/>
          <w:color w:val="000000"/>
        </w:rPr>
        <w:t xml:space="preserve">ДОХОДЫ           </w:t>
      </w:r>
    </w:p>
    <w:p w:rsidR="00195DC8" w:rsidRPr="001314A6" w:rsidRDefault="00195DC8" w:rsidP="00195DC8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 xml:space="preserve">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1985"/>
        <w:gridCol w:w="1984"/>
        <w:gridCol w:w="1843"/>
      </w:tblGrid>
      <w:tr w:rsidR="00195DC8" w:rsidRPr="001314A6" w:rsidTr="00802D1E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4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95DC8" w:rsidRPr="007824E3" w:rsidRDefault="00802D1E" w:rsidP="0052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на</w:t>
            </w:r>
            <w:r w:rsidR="00195DC8" w:rsidRPr="007824E3">
              <w:rPr>
                <w:rFonts w:ascii="Times New Roman" w:hAnsi="Times New Roman"/>
                <w:bCs/>
                <w:sz w:val="24"/>
                <w:szCs w:val="24"/>
              </w:rPr>
              <w:t xml:space="preserve"> 2014 год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95DC8" w:rsidRPr="007824E3" w:rsidRDefault="00802D1E" w:rsidP="0052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на</w:t>
            </w:r>
            <w:r w:rsidR="00195DC8" w:rsidRPr="007824E3">
              <w:rPr>
                <w:rFonts w:ascii="Times New Roman" w:hAnsi="Times New Roman"/>
                <w:bCs/>
                <w:sz w:val="24"/>
                <w:szCs w:val="24"/>
              </w:rPr>
              <w:t xml:space="preserve"> 2015 год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95DC8" w:rsidRPr="007824E3" w:rsidRDefault="00802D1E" w:rsidP="00520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на</w:t>
            </w:r>
            <w:r w:rsidR="00195DC8" w:rsidRPr="007824E3">
              <w:rPr>
                <w:rFonts w:ascii="Times New Roman" w:hAnsi="Times New Roman"/>
                <w:bCs/>
                <w:sz w:val="24"/>
                <w:szCs w:val="24"/>
              </w:rPr>
              <w:t xml:space="preserve"> 2016 год</w:t>
            </w:r>
          </w:p>
        </w:tc>
      </w:tr>
      <w:tr w:rsidR="00195DC8" w:rsidRPr="001314A6" w:rsidTr="00802D1E">
        <w:trPr>
          <w:trHeight w:val="25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 xml:space="preserve"> Д О Х О Д </w:t>
            </w:r>
            <w:proofErr w:type="gramStart"/>
            <w:r w:rsidRPr="001314A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1314A6">
              <w:rPr>
                <w:rFonts w:ascii="Times New Roman" w:hAnsi="Times New Roman"/>
                <w:sz w:val="24"/>
                <w:szCs w:val="24"/>
              </w:rPr>
              <w:t xml:space="preserve"> (Собственные)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320900,00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347300,00</w:t>
            </w:r>
          </w:p>
        </w:tc>
      </w:tr>
      <w:tr w:rsidR="00DF1747" w:rsidRPr="001314A6" w:rsidTr="00802D1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DF1747" w:rsidRPr="001314A6" w:rsidRDefault="00DF1747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НК РФ (сумма платежа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DF1747" w:rsidRPr="001407B1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B1">
              <w:rPr>
                <w:rFonts w:ascii="Times New Roman" w:hAnsi="Times New Roman"/>
                <w:sz w:val="24"/>
                <w:szCs w:val="24"/>
              </w:rPr>
              <w:t>183000,00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F1747" w:rsidRPr="0004234E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4E">
              <w:rPr>
                <w:rFonts w:ascii="Times New Roman" w:hAnsi="Times New Roman"/>
                <w:sz w:val="24"/>
                <w:szCs w:val="24"/>
              </w:rPr>
              <w:t>198600,00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F1747" w:rsidRPr="0004234E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4E">
              <w:rPr>
                <w:rFonts w:ascii="Times New Roman" w:hAnsi="Times New Roman"/>
                <w:sz w:val="24"/>
                <w:szCs w:val="24"/>
              </w:rPr>
              <w:t>219800,00</w:t>
            </w:r>
          </w:p>
        </w:tc>
      </w:tr>
      <w:tr w:rsidR="00195DC8" w:rsidRPr="001314A6" w:rsidTr="00802D1E">
        <w:trPr>
          <w:trHeight w:val="78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 xml:space="preserve"> - налог на доходы физических лиц </w:t>
            </w:r>
            <w:proofErr w:type="spellStart"/>
            <w:r w:rsidRPr="001314A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1314A6">
              <w:rPr>
                <w:rFonts w:ascii="Times New Roman" w:hAnsi="Times New Roman"/>
                <w:sz w:val="24"/>
                <w:szCs w:val="24"/>
              </w:rPr>
              <w:t xml:space="preserve"> доходов, </w:t>
            </w:r>
            <w:r w:rsidR="00DF1747">
              <w:rPr>
                <w:rFonts w:ascii="Times New Roman" w:hAnsi="Times New Roman"/>
                <w:sz w:val="24"/>
                <w:szCs w:val="24"/>
              </w:rPr>
              <w:t xml:space="preserve">полученных физическими лицами в соответствии со ст.228 НК РФ (сумма платежа </w:t>
            </w:r>
            <w:proofErr w:type="gramStart"/>
            <w:r w:rsidR="00DF174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DF1747">
              <w:rPr>
                <w:rFonts w:ascii="Times New Roman" w:hAnsi="Times New Roman"/>
                <w:sz w:val="24"/>
                <w:szCs w:val="24"/>
              </w:rPr>
              <w:t>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DC8" w:rsidRPr="001314A6" w:rsidTr="00802D1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95DC8" w:rsidRPr="001314A6" w:rsidTr="00802D1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F10459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195DC8" w:rsidRPr="001314A6">
              <w:rPr>
                <w:rFonts w:ascii="Times New Roman" w:hAnsi="Times New Roman"/>
                <w:sz w:val="24"/>
                <w:szCs w:val="24"/>
              </w:rPr>
              <w:t xml:space="preserve"> на имущество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взимаемый по ставкам, применяемым к объектам налогообложения, расположенным в границах поселений (сумма платежа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04234E" w:rsidP="000D6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195DC8" w:rsidRPr="001314A6" w:rsidTr="00802D1E">
        <w:trPr>
          <w:trHeight w:val="735"/>
        </w:trPr>
        <w:tc>
          <w:tcPr>
            <w:tcW w:w="4820" w:type="dxa"/>
            <w:shd w:val="clear" w:color="auto" w:fill="auto"/>
            <w:vAlign w:val="bottom"/>
          </w:tcPr>
          <w:p w:rsidR="003F417A" w:rsidRPr="001314A6" w:rsidRDefault="00195DC8" w:rsidP="00F10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="00F10459">
              <w:rPr>
                <w:rFonts w:ascii="Times New Roman" w:hAnsi="Times New Roman"/>
                <w:sz w:val="24"/>
                <w:szCs w:val="24"/>
              </w:rPr>
              <w:t xml:space="preserve">должностными лицами органов местного самоуправления, уполномоченными в соответствии с </w:t>
            </w:r>
            <w:r w:rsidR="00F10459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законодательными актами РФ на совершение нотариальных действи</w:t>
            </w:r>
            <w:r w:rsidR="003F417A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F417A" w:rsidRDefault="003F417A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DC8" w:rsidRPr="001407B1" w:rsidRDefault="001407B1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B1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04234E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4E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04234E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4E">
              <w:rPr>
                <w:rFonts w:ascii="Times New Roman" w:hAnsi="Times New Roman"/>
                <w:sz w:val="24"/>
                <w:szCs w:val="24"/>
              </w:rPr>
              <w:t>7000,00</w:t>
            </w:r>
          </w:p>
        </w:tc>
      </w:tr>
      <w:tr w:rsidR="00195DC8" w:rsidRPr="001314A6" w:rsidTr="00802D1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F10459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налог, взимаемый по ставкам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(сумма платеж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перерасчеты, недоимки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195DC8" w:rsidRPr="001314A6" w:rsidTr="00802D1E">
        <w:trPr>
          <w:trHeight w:val="100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AD5228" w:rsidP="00AD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108000,00</w:t>
            </w:r>
          </w:p>
        </w:tc>
      </w:tr>
      <w:tr w:rsidR="00195DC8" w:rsidRPr="001314A6" w:rsidTr="00802D1E">
        <w:trPr>
          <w:trHeight w:val="22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8776300,00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04234E" w:rsidP="00042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3742100,00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04234E" w:rsidP="000D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3754000,00</w:t>
            </w:r>
          </w:p>
        </w:tc>
      </w:tr>
      <w:tr w:rsidR="00195DC8" w:rsidRPr="001314A6" w:rsidTr="00802D1E">
        <w:trPr>
          <w:trHeight w:val="48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3023100,00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3146700,00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0D6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3157400,00</w:t>
            </w:r>
          </w:p>
        </w:tc>
      </w:tr>
      <w:tr w:rsidR="00195DC8" w:rsidRPr="001314A6" w:rsidTr="00802D1E">
        <w:trPr>
          <w:trHeight w:val="51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DC8" w:rsidRPr="001314A6" w:rsidTr="00802D1E">
        <w:trPr>
          <w:trHeight w:val="52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95500,00</w:t>
            </w:r>
          </w:p>
        </w:tc>
      </w:tr>
      <w:tr w:rsidR="00195DC8" w:rsidRPr="001314A6" w:rsidTr="00802D1E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 w:rsidR="00FE3FFA">
              <w:rPr>
                <w:rFonts w:ascii="Times New Roman" w:hAnsi="Times New Roman"/>
                <w:sz w:val="24"/>
                <w:szCs w:val="24"/>
              </w:rPr>
              <w:t xml:space="preserve">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FFA" w:rsidRPr="001314A6" w:rsidTr="00802D1E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FE3FFA" w:rsidRPr="001314A6" w:rsidRDefault="00FE3FFA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E3FFA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355600,00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E3FF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3FF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4130" w:rsidRPr="001314A6" w:rsidTr="00802D1E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964130" w:rsidRDefault="00964130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64130" w:rsidRDefault="00964130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3536000,00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64130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64130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3FFA" w:rsidRPr="001314A6" w:rsidTr="00802D1E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FE3FFA" w:rsidRDefault="00FE3FFA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реализацию программы энергосбережения и повышения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период до 2020 года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E3FFA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E3FF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E3FF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DC8" w:rsidRPr="001314A6" w:rsidTr="00802D1E">
        <w:trPr>
          <w:trHeight w:val="48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FE3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131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FF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314A6">
              <w:rPr>
                <w:rFonts w:ascii="Times New Roman" w:hAnsi="Times New Roman"/>
                <w:sz w:val="24"/>
                <w:szCs w:val="24"/>
              </w:rPr>
              <w:t xml:space="preserve">передаваемые бюджетам </w:t>
            </w:r>
            <w:r w:rsidR="00FE3FFA">
              <w:rPr>
                <w:rFonts w:ascii="Times New Roman" w:hAnsi="Times New Roman"/>
                <w:sz w:val="24"/>
                <w:szCs w:val="24"/>
              </w:rPr>
              <w:t>поселений на финансовое обеспечение дорожной деятельности в отношении автомобильных дорог общего пользования местного знач</w:t>
            </w:r>
            <w:r w:rsidR="00AD5228">
              <w:rPr>
                <w:rFonts w:ascii="Times New Roman" w:hAnsi="Times New Roman"/>
                <w:sz w:val="24"/>
                <w:szCs w:val="24"/>
              </w:rPr>
              <w:t>ен</w:t>
            </w:r>
            <w:r w:rsidR="00FE3FFA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64130" w:rsidRDefault="00964130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130" w:rsidRDefault="00964130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130" w:rsidRDefault="00964130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130" w:rsidRDefault="00964130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5DC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Default="00195DC8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Default="00195DC8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Default="003F417A" w:rsidP="005208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417A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501100,00</w:t>
            </w:r>
          </w:p>
        </w:tc>
      </w:tr>
      <w:tr w:rsidR="00AD5228" w:rsidRPr="001314A6" w:rsidTr="00802D1E">
        <w:trPr>
          <w:trHeight w:val="480"/>
        </w:trPr>
        <w:tc>
          <w:tcPr>
            <w:tcW w:w="4820" w:type="dxa"/>
            <w:shd w:val="clear" w:color="auto" w:fill="auto"/>
            <w:vAlign w:val="bottom"/>
          </w:tcPr>
          <w:p w:rsidR="00AD5228" w:rsidRPr="001314A6" w:rsidRDefault="00AD5228" w:rsidP="00FE3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  <w:proofErr w:type="gramStart"/>
            <w:r w:rsidRPr="00131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314A6">
              <w:rPr>
                <w:rFonts w:ascii="Times New Roman" w:hAnsi="Times New Roman"/>
                <w:sz w:val="24"/>
                <w:szCs w:val="24"/>
              </w:rPr>
              <w:t>передаваемые бюджетам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компенсации дополнительных расходов,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D5228" w:rsidRPr="001314A6" w:rsidRDefault="001407B1" w:rsidP="00140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D522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22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DC8" w:rsidRPr="001314A6" w:rsidTr="00802D1E">
        <w:trPr>
          <w:trHeight w:val="48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</w:t>
            </w:r>
            <w:r w:rsidR="00AD5228">
              <w:rPr>
                <w:rFonts w:ascii="Times New Roman" w:hAnsi="Times New Roman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0D6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5228" w:rsidRPr="001314A6" w:rsidTr="00802D1E">
        <w:trPr>
          <w:trHeight w:val="480"/>
        </w:trPr>
        <w:tc>
          <w:tcPr>
            <w:tcW w:w="4820" w:type="dxa"/>
            <w:shd w:val="clear" w:color="auto" w:fill="auto"/>
            <w:vAlign w:val="bottom"/>
          </w:tcPr>
          <w:p w:rsidR="00AD5228" w:rsidRPr="001314A6" w:rsidRDefault="00AD522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D522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AD5228" w:rsidRPr="001314A6" w:rsidRDefault="003F417A" w:rsidP="000D6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D522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DC8" w:rsidRPr="001314A6" w:rsidTr="00802D1E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95DC8" w:rsidRPr="001314A6" w:rsidRDefault="00195DC8" w:rsidP="0052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95DC8" w:rsidRPr="001314A6" w:rsidRDefault="00964130" w:rsidP="00964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9076800,00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4063000,00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95DC8" w:rsidRPr="001314A6" w:rsidRDefault="003F417A" w:rsidP="003F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4101300,00</w:t>
            </w:r>
          </w:p>
        </w:tc>
      </w:tr>
    </w:tbl>
    <w:p w:rsidR="00195DC8" w:rsidRDefault="00195DC8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195DC8" w:rsidRPr="001314A6" w:rsidRDefault="00195DC8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88"/>
        <w:gridCol w:w="1417"/>
      </w:tblGrid>
      <w:tr w:rsidR="00195DC8" w:rsidRPr="001314A6" w:rsidTr="00874166">
        <w:trPr>
          <w:cantSplit/>
          <w:trHeight w:val="570"/>
        </w:trPr>
        <w:tc>
          <w:tcPr>
            <w:tcW w:w="7588" w:type="dxa"/>
            <w:vMerge w:val="restart"/>
            <w:vAlign w:val="center"/>
          </w:tcPr>
          <w:p w:rsidR="00195DC8" w:rsidRPr="00935367" w:rsidRDefault="00195DC8" w:rsidP="005208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36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Pr="00935367">
              <w:rPr>
                <w:rFonts w:ascii="Times New Roman" w:hAnsi="Times New Roman"/>
                <w:b/>
                <w:sz w:val="28"/>
                <w:szCs w:val="28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195DC8" w:rsidRPr="00935367" w:rsidRDefault="00195DC8" w:rsidP="00520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67">
              <w:rPr>
                <w:rFonts w:ascii="Times New Roman" w:hAnsi="Times New Roman"/>
                <w:b/>
                <w:sz w:val="24"/>
                <w:szCs w:val="24"/>
              </w:rPr>
              <w:t>Норматив (процент) отчислений в бюджет</w:t>
            </w:r>
          </w:p>
        </w:tc>
      </w:tr>
      <w:tr w:rsidR="00195DC8" w:rsidRPr="001314A6" w:rsidTr="00874166">
        <w:trPr>
          <w:cantSplit/>
          <w:trHeight w:val="517"/>
        </w:trPr>
        <w:tc>
          <w:tcPr>
            <w:tcW w:w="7588" w:type="dxa"/>
            <w:vMerge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DC8" w:rsidRPr="001314A6" w:rsidTr="00874166">
        <w:trPr>
          <w:cantSplit/>
          <w:trHeight w:hRule="exact" w:val="280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5DC8" w:rsidRPr="001314A6" w:rsidRDefault="00874166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5DC8" w:rsidRPr="001314A6" w:rsidTr="00874166">
        <w:trPr>
          <w:cantSplit/>
          <w:trHeight w:hRule="exact" w:val="949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  <w:r w:rsidRPr="00131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5DC8" w:rsidRPr="001314A6" w:rsidTr="00874166">
        <w:trPr>
          <w:cantSplit/>
          <w:trHeight w:hRule="exact" w:val="723"/>
        </w:trPr>
        <w:tc>
          <w:tcPr>
            <w:tcW w:w="7588" w:type="dxa"/>
          </w:tcPr>
          <w:p w:rsidR="00195DC8" w:rsidRPr="001314A6" w:rsidRDefault="00195DC8" w:rsidP="005208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DC8" w:rsidRPr="001314A6" w:rsidTr="00874166">
        <w:trPr>
          <w:cantSplit/>
          <w:trHeight w:hRule="exact" w:val="989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DC8" w:rsidRPr="001314A6" w:rsidTr="00874166">
        <w:trPr>
          <w:cantSplit/>
          <w:trHeight w:hRule="exact" w:val="990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DC8" w:rsidRPr="001314A6" w:rsidTr="00874166">
        <w:trPr>
          <w:cantSplit/>
          <w:trHeight w:hRule="exact" w:val="997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DC8" w:rsidRPr="001314A6" w:rsidTr="00874166">
        <w:trPr>
          <w:cantSplit/>
          <w:trHeight w:hRule="exact" w:val="1267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95DC8" w:rsidRPr="001314A6" w:rsidTr="00874166">
        <w:trPr>
          <w:cantSplit/>
          <w:trHeight w:hRule="exact" w:val="918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95DC8" w:rsidRPr="001314A6" w:rsidTr="00874166">
        <w:trPr>
          <w:cantSplit/>
          <w:trHeight w:hRule="exact" w:val="1077"/>
        </w:trPr>
        <w:tc>
          <w:tcPr>
            <w:tcW w:w="7588" w:type="dxa"/>
            <w:vAlign w:val="center"/>
          </w:tcPr>
          <w:p w:rsidR="00195DC8" w:rsidRPr="001314A6" w:rsidRDefault="00195DC8" w:rsidP="00520877">
            <w:pPr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195DC8" w:rsidRPr="001314A6" w:rsidRDefault="00195DC8" w:rsidP="00520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A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95DC8" w:rsidRDefault="00195DC8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195DC8" w:rsidRDefault="00195DC8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3F417A" w:rsidRDefault="003F417A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3F417A" w:rsidRDefault="003F417A" w:rsidP="00195DC8">
      <w:pPr>
        <w:autoSpaceDE w:val="0"/>
        <w:autoSpaceDN w:val="0"/>
        <w:adjustRightInd w:val="0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195DC8" w:rsidRPr="00935367" w:rsidRDefault="00195DC8" w:rsidP="00195DC8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color w:val="000000"/>
          <w:sz w:val="28"/>
          <w:szCs w:val="28"/>
        </w:rPr>
      </w:pPr>
      <w:r w:rsidRPr="00935367">
        <w:rPr>
          <w:rFonts w:ascii="Times New Roman" w:eastAsia="TimesNewRomanPS-BoldMT" w:hAnsi="Times New Roman"/>
          <w:b/>
          <w:color w:val="000000"/>
          <w:sz w:val="28"/>
          <w:szCs w:val="28"/>
        </w:rPr>
        <w:lastRenderedPageBreak/>
        <w:t>РАСХОДЫ</w:t>
      </w:r>
    </w:p>
    <w:p w:rsidR="00195DC8" w:rsidRDefault="00195DC8" w:rsidP="00195D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800000"/>
          <w:sz w:val="24"/>
          <w:szCs w:val="24"/>
        </w:rPr>
      </w:pPr>
      <w:r w:rsidRPr="001314A6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 xml:space="preserve">Расходы бюджета 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–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это выплачиваемые из бюджета денежные средства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1314A6">
        <w:rPr>
          <w:rFonts w:ascii="Times New Roman" w:eastAsia="TimesNewRomanPSMT" w:hAnsi="Times New Roman"/>
          <w:color w:val="000000"/>
          <w:sz w:val="24"/>
          <w:szCs w:val="24"/>
        </w:rPr>
        <w:t>которые направляются на финансовое обеспечение задач и функций государственной власти</w:t>
      </w:r>
      <w:r w:rsidRPr="001314A6">
        <w:rPr>
          <w:rFonts w:ascii="Times New Roman" w:eastAsia="TimesNewRomanPS-BoldMT" w:hAnsi="Times New Roman"/>
          <w:color w:val="800000"/>
          <w:sz w:val="24"/>
          <w:szCs w:val="24"/>
        </w:rPr>
        <w:t xml:space="preserve">. </w:t>
      </w:r>
    </w:p>
    <w:p w:rsidR="0026520B" w:rsidRPr="001314A6" w:rsidRDefault="0026520B" w:rsidP="00195D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Pr="001314A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 xml:space="preserve">                                                 </w:t>
      </w:r>
      <w:r w:rsidRPr="001314A6">
        <w:rPr>
          <w:rFonts w:ascii="Times New Roman" w:eastAsia="TimesNewRomanPS-BoldMT" w:hAnsi="Times New Roman"/>
          <w:b/>
          <w:color w:val="000000"/>
          <w:sz w:val="24"/>
          <w:szCs w:val="24"/>
        </w:rPr>
        <w:t>РАСХОДЫ НА 2014год</w:t>
      </w:r>
      <w:r w:rsidRPr="001314A6">
        <w:rPr>
          <w:rFonts w:ascii="Times New Roman" w:eastAsia="TimesNewRomanPS-BoldMT" w:hAnsi="Times New Roman"/>
          <w:color w:val="000000"/>
          <w:sz w:val="24"/>
          <w:szCs w:val="24"/>
        </w:rPr>
        <w:t>.</w:t>
      </w:r>
    </w:p>
    <w:p w:rsidR="00195DC8" w:rsidRDefault="00195DC8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1921"/>
      </w:tblGrid>
      <w:tr w:rsidR="000D63C3" w:rsidTr="0026520B">
        <w:tc>
          <w:tcPr>
            <w:tcW w:w="6912" w:type="dxa"/>
          </w:tcPr>
          <w:p w:rsidR="000D63C3" w:rsidRPr="001407B1" w:rsidRDefault="000D63C3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r w:rsidRPr="001407B1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0D63C3" w:rsidRDefault="000D63C3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Сумм</w:t>
            </w:r>
            <w:proofErr w:type="gram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а</w:t>
            </w:r>
            <w:r w:rsidR="009C2399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9C2399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тыс.руб.)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</w:tcPr>
          <w:p w:rsidR="000D63C3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330,9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</w:tcPr>
          <w:p w:rsidR="000D63C3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665,1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0D63C3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</w:tcPr>
          <w:p w:rsidR="000D63C3" w:rsidRDefault="000D63C3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</w:p>
          <w:p w:rsidR="009C2399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95,5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МП «Развитие систем гражданской обороны и защиты населения от ЧС в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Анчулском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сельсовете на 2014-2016 годы»</w:t>
            </w:r>
          </w:p>
        </w:tc>
        <w:tc>
          <w:tcPr>
            <w:tcW w:w="1843" w:type="dxa"/>
          </w:tcPr>
          <w:p w:rsidR="000D63C3" w:rsidRDefault="000D63C3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</w:p>
          <w:p w:rsidR="009C2399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Дорожные фонды</w:t>
            </w:r>
          </w:p>
        </w:tc>
        <w:tc>
          <w:tcPr>
            <w:tcW w:w="1843" w:type="dxa"/>
          </w:tcPr>
          <w:p w:rsidR="000D63C3" w:rsidRDefault="009C2399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416,9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МП «Благоустройство на 2014-2016 годы»</w:t>
            </w:r>
          </w:p>
        </w:tc>
        <w:tc>
          <w:tcPr>
            <w:tcW w:w="1843" w:type="dxa"/>
          </w:tcPr>
          <w:p w:rsidR="000D63C3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648,2</w:t>
            </w:r>
          </w:p>
        </w:tc>
      </w:tr>
      <w:tr w:rsidR="000D63C3" w:rsidTr="0026520B">
        <w:tc>
          <w:tcPr>
            <w:tcW w:w="6912" w:type="dxa"/>
          </w:tcPr>
          <w:p w:rsidR="0026520B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МП «Культура на 2014-2016 годы»</w:t>
            </w:r>
          </w:p>
        </w:tc>
        <w:tc>
          <w:tcPr>
            <w:tcW w:w="1843" w:type="dxa"/>
          </w:tcPr>
          <w:p w:rsidR="000D63C3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1570,6</w:t>
            </w:r>
          </w:p>
        </w:tc>
      </w:tr>
      <w:tr w:rsidR="000D63C3" w:rsidTr="0026520B">
        <w:tc>
          <w:tcPr>
            <w:tcW w:w="6912" w:type="dxa"/>
          </w:tcPr>
          <w:p w:rsidR="000D63C3" w:rsidRDefault="0026520B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843" w:type="dxa"/>
          </w:tcPr>
          <w:p w:rsidR="000D63C3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610,3</w:t>
            </w:r>
          </w:p>
        </w:tc>
      </w:tr>
      <w:tr w:rsidR="000D63C3" w:rsidTr="0026520B">
        <w:tc>
          <w:tcPr>
            <w:tcW w:w="6912" w:type="dxa"/>
          </w:tcPr>
          <w:p w:rsidR="000D63C3" w:rsidRDefault="00C96056" w:rsidP="0026520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843" w:type="dxa"/>
          </w:tcPr>
          <w:p w:rsidR="000D63C3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403,6</w:t>
            </w:r>
          </w:p>
        </w:tc>
      </w:tr>
      <w:tr w:rsidR="000D63C3" w:rsidTr="0026520B">
        <w:tc>
          <w:tcPr>
            <w:tcW w:w="6912" w:type="dxa"/>
          </w:tcPr>
          <w:p w:rsidR="000D63C3" w:rsidRDefault="00C96056" w:rsidP="00C9605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МП «Социальная поддержка граждан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Анчулского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сельсовета на 2014-2016 годы»</w:t>
            </w:r>
          </w:p>
        </w:tc>
        <w:tc>
          <w:tcPr>
            <w:tcW w:w="1843" w:type="dxa"/>
          </w:tcPr>
          <w:p w:rsidR="000D63C3" w:rsidRDefault="000D63C3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</w:p>
          <w:p w:rsidR="00D5323A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124,9</w:t>
            </w:r>
          </w:p>
        </w:tc>
      </w:tr>
      <w:tr w:rsidR="00D5323A" w:rsidTr="0026520B">
        <w:tc>
          <w:tcPr>
            <w:tcW w:w="6912" w:type="dxa"/>
          </w:tcPr>
          <w:p w:rsidR="00D5323A" w:rsidRDefault="00D5323A" w:rsidP="00C9605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МП «Чистая вода в </w:t>
            </w:r>
            <w:proofErr w:type="spellStart"/>
            <w:r w:rsidR="001407B1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Анчулском</w:t>
            </w:r>
            <w:proofErr w:type="spellEnd"/>
            <w:r w:rsidR="001407B1"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сельсовете на 2014-2016 годы»</w:t>
            </w:r>
          </w:p>
        </w:tc>
        <w:tc>
          <w:tcPr>
            <w:tcW w:w="1843" w:type="dxa"/>
          </w:tcPr>
          <w:p w:rsidR="00D5323A" w:rsidRDefault="001407B1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3536,0</w:t>
            </w:r>
          </w:p>
        </w:tc>
      </w:tr>
      <w:tr w:rsidR="001407B1" w:rsidTr="0026520B">
        <w:tc>
          <w:tcPr>
            <w:tcW w:w="6912" w:type="dxa"/>
          </w:tcPr>
          <w:p w:rsidR="001407B1" w:rsidRDefault="001407B1" w:rsidP="00C96056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 передаваемые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843" w:type="dxa"/>
          </w:tcPr>
          <w:p w:rsidR="001407B1" w:rsidRDefault="001407B1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</w:p>
          <w:p w:rsidR="001407B1" w:rsidRDefault="001407B1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</w:p>
          <w:p w:rsidR="001407B1" w:rsidRDefault="001407B1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D63C3" w:rsidTr="0026520B">
        <w:tc>
          <w:tcPr>
            <w:tcW w:w="6912" w:type="dxa"/>
          </w:tcPr>
          <w:p w:rsidR="000D63C3" w:rsidRDefault="00D5323A" w:rsidP="00D5323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</w:tcPr>
          <w:p w:rsidR="000D63C3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392,0</w:t>
            </w:r>
          </w:p>
        </w:tc>
      </w:tr>
      <w:tr w:rsidR="00D5323A" w:rsidTr="0026520B">
        <w:tc>
          <w:tcPr>
            <w:tcW w:w="6912" w:type="dxa"/>
          </w:tcPr>
          <w:p w:rsidR="00D5323A" w:rsidRDefault="00D5323A" w:rsidP="00D5323A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843" w:type="dxa"/>
          </w:tcPr>
          <w:p w:rsidR="00D5323A" w:rsidRDefault="00D5323A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color w:val="000000"/>
                <w:sz w:val="24"/>
                <w:szCs w:val="24"/>
              </w:rPr>
              <w:t>188,4</w:t>
            </w:r>
          </w:p>
        </w:tc>
      </w:tr>
      <w:tr w:rsidR="000D63C3" w:rsidTr="0026520B">
        <w:tc>
          <w:tcPr>
            <w:tcW w:w="6912" w:type="dxa"/>
          </w:tcPr>
          <w:p w:rsidR="000D63C3" w:rsidRPr="001407B1" w:rsidRDefault="00802D1E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r w:rsidRPr="001407B1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D63C3" w:rsidRPr="001407B1" w:rsidRDefault="001407B1" w:rsidP="00195DC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</w:pPr>
            <w:r w:rsidRPr="001407B1">
              <w:rPr>
                <w:rFonts w:ascii="Times New Roman" w:eastAsia="TimesNewRomanPS-BoldMT" w:hAnsi="Times New Roman"/>
                <w:b/>
                <w:color w:val="000000"/>
                <w:sz w:val="24"/>
                <w:szCs w:val="24"/>
              </w:rPr>
              <w:t>9190,4</w:t>
            </w:r>
          </w:p>
        </w:tc>
      </w:tr>
    </w:tbl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Pr="007B2DBE" w:rsidRDefault="00874166" w:rsidP="00874166">
      <w:pPr>
        <w:rPr>
          <w:rFonts w:ascii="Times New Roman" w:hAnsi="Times New Roman"/>
          <w:sz w:val="24"/>
          <w:szCs w:val="24"/>
        </w:rPr>
      </w:pPr>
      <w:r w:rsidRPr="007B2DBE">
        <w:rPr>
          <w:rFonts w:ascii="Times New Roman" w:eastAsia="TimesNewRomanPS-BoldMT" w:hAnsi="Times New Roman"/>
          <w:b/>
          <w:bCs/>
          <w:sz w:val="24"/>
          <w:szCs w:val="24"/>
        </w:rPr>
        <w:t>Дефицит бюджета</w:t>
      </w:r>
      <w:r w:rsidR="00964130">
        <w:rPr>
          <w:rFonts w:ascii="Times New Roman" w:eastAsia="TimesNewRomanPS-BoldMT" w:hAnsi="Times New Roman"/>
          <w:b/>
          <w:bCs/>
          <w:sz w:val="24"/>
          <w:szCs w:val="24"/>
        </w:rPr>
        <w:t>- 113600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р на 01.10.2014г.</w:t>
      </w:r>
    </w:p>
    <w:p w:rsidR="00874166" w:rsidRPr="00662DE9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72C64">
        <w:rPr>
          <w:rFonts w:ascii="Times New Roman" w:eastAsia="TimesNewRomanPS-BoldMT" w:hAnsi="Times New Roman"/>
          <w:b/>
          <w:bCs/>
          <w:sz w:val="24"/>
          <w:szCs w:val="24"/>
        </w:rPr>
        <w:t>Источники финансирования дефицитов бюджетов</w:t>
      </w:r>
      <w:r w:rsidRPr="00A72C64">
        <w:rPr>
          <w:rFonts w:ascii="Times New Roman" w:eastAsia="TimesNewRomanPS-BoldMT" w:hAnsi="Times New Roman"/>
          <w:bCs/>
          <w:color w:val="0000FF"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color w:val="0000FF"/>
          <w:sz w:val="24"/>
          <w:szCs w:val="24"/>
        </w:rPr>
        <w:t xml:space="preserve">                                                                   </w:t>
      </w:r>
      <w:r w:rsidRPr="00A72C64">
        <w:rPr>
          <w:rFonts w:ascii="Times New Roman" w:eastAsia="TimesNewRomanPSMT" w:hAnsi="Times New Roman"/>
        </w:rPr>
        <w:t xml:space="preserve">Бюджет любого уровня может существовать в трех состояниях, эти состояния называются: </w:t>
      </w:r>
      <w:proofErr w:type="spellStart"/>
      <w:r w:rsidRPr="00A72C64">
        <w:rPr>
          <w:rFonts w:ascii="Times New Roman" w:eastAsia="TimesNewRomanPSMT" w:hAnsi="Times New Roman"/>
        </w:rPr>
        <w:t>профицит</w:t>
      </w:r>
      <w:proofErr w:type="spellEnd"/>
      <w:r w:rsidRPr="00A72C64">
        <w:rPr>
          <w:rFonts w:ascii="Times New Roman" w:eastAsia="TimesNewRomanPSMT" w:hAnsi="Times New Roman"/>
        </w:rPr>
        <w:t>, дефицит и сбалансированный бюджет.</w:t>
      </w:r>
      <w:r w:rsidRPr="00CF217A">
        <w:t xml:space="preserve"> </w:t>
      </w:r>
    </w:p>
    <w:p w:rsidR="00874166" w:rsidRDefault="00874166" w:rsidP="00874166">
      <w:pPr>
        <w:autoSpaceDE w:val="0"/>
        <w:autoSpaceDN w:val="0"/>
        <w:adjustRightInd w:val="0"/>
        <w:rPr>
          <w:rFonts w:ascii="Times New Roman" w:eastAsia="TimesNewRomanPSMT" w:hAnsi="Times New Roman"/>
        </w:rPr>
      </w:pPr>
    </w:p>
    <w:p w:rsidR="00874166" w:rsidRPr="00A72C64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A72C64">
        <w:rPr>
          <w:rFonts w:ascii="Times New Roman" w:eastAsia="TimesNewRomanPS-BoldMT" w:hAnsi="Times New Roman"/>
          <w:b/>
          <w:bCs/>
        </w:rPr>
        <w:t>Дефицит</w:t>
      </w:r>
      <w:r>
        <w:rPr>
          <w:rFonts w:ascii="Times New Roman" w:eastAsia="TimesNewRomanPS-BoldMT" w:hAnsi="Times New Roman"/>
          <w:b/>
          <w:bCs/>
        </w:rPr>
        <w:t xml:space="preserve"> </w:t>
      </w:r>
      <w:r w:rsidRPr="00A72C64">
        <w:rPr>
          <w:rFonts w:ascii="Times New Roman" w:eastAsia="TimesNewRomanPS-BoldMT" w:hAnsi="Times New Roman"/>
          <w:b/>
          <w:bCs/>
        </w:rPr>
        <w:t xml:space="preserve">бюджета </w:t>
      </w:r>
      <w:r w:rsidRPr="00662DE9">
        <w:rPr>
          <w:rFonts w:ascii="Times New Roman" w:hAnsi="Times New Roman"/>
        </w:rPr>
        <w:t xml:space="preserve">(расходы больше доходов) </w:t>
      </w:r>
      <w:r w:rsidRPr="00A72C64">
        <w:rPr>
          <w:rFonts w:ascii="Times New Roman" w:eastAsia="TimesNewRomanPS-BoldMT" w:hAnsi="Times New Roman"/>
        </w:rPr>
        <w:t xml:space="preserve">– </w:t>
      </w:r>
      <w:r w:rsidRPr="00A72C64">
        <w:rPr>
          <w:rFonts w:ascii="Times New Roman" w:eastAsia="TimesNewRomanPSMT" w:hAnsi="Times New Roman"/>
        </w:rPr>
        <w:t>превышение расходов бюджета</w:t>
      </w:r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</w:rPr>
      </w:pPr>
      <w:r w:rsidRPr="00A72C64">
        <w:rPr>
          <w:rFonts w:ascii="Times New Roman" w:eastAsia="TimesNewRomanPSMT" w:hAnsi="Times New Roman"/>
        </w:rPr>
        <w:t>над его доходами</w:t>
      </w:r>
      <w:r w:rsidRPr="00A72C64">
        <w:rPr>
          <w:rFonts w:ascii="Times New Roman" w:eastAsia="TimesNewRomanPS-BoldMT" w:hAnsi="Times New Roman"/>
        </w:rPr>
        <w:t>.</w:t>
      </w:r>
    </w:p>
    <w:p w:rsidR="00874166" w:rsidRPr="00A72C64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</w:rPr>
      </w:pPr>
    </w:p>
    <w:p w:rsidR="00874166" w:rsidRPr="00A72C64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</w:rPr>
      </w:pPr>
      <w:proofErr w:type="spellStart"/>
      <w:r w:rsidRPr="00A72C64">
        <w:rPr>
          <w:rFonts w:ascii="Times New Roman" w:eastAsia="TimesNewRomanPS-BoldMT" w:hAnsi="Times New Roman"/>
          <w:b/>
          <w:bCs/>
        </w:rPr>
        <w:t>Профицит</w:t>
      </w:r>
      <w:proofErr w:type="spellEnd"/>
      <w:r>
        <w:rPr>
          <w:rFonts w:ascii="Times New Roman" w:eastAsia="TimesNewRomanPS-BoldMT" w:hAnsi="Times New Roman"/>
          <w:b/>
          <w:bCs/>
        </w:rPr>
        <w:t xml:space="preserve"> </w:t>
      </w:r>
      <w:r w:rsidRPr="00A72C64">
        <w:rPr>
          <w:rFonts w:ascii="Times New Roman" w:eastAsia="TimesNewRomanPS-BoldMT" w:hAnsi="Times New Roman"/>
          <w:b/>
          <w:bCs/>
        </w:rPr>
        <w:t xml:space="preserve">бюджета </w:t>
      </w:r>
      <w:r w:rsidRPr="00662DE9">
        <w:rPr>
          <w:rFonts w:ascii="Times New Roman" w:hAnsi="Times New Roman"/>
        </w:rPr>
        <w:t>(доходы больше расходов)</w:t>
      </w:r>
      <w:r w:rsidRPr="00A72C64">
        <w:rPr>
          <w:rFonts w:ascii="Times New Roman" w:eastAsia="TimesNewRomanPSMT" w:hAnsi="Times New Roman"/>
        </w:rPr>
        <w:t xml:space="preserve"> – превышение доходов бюджета </w:t>
      </w:r>
      <w:proofErr w:type="gramStart"/>
      <w:r w:rsidRPr="00A72C64">
        <w:rPr>
          <w:rFonts w:ascii="Times New Roman" w:eastAsia="TimesNewRomanPSMT" w:hAnsi="Times New Roman"/>
        </w:rPr>
        <w:t>над</w:t>
      </w:r>
      <w:proofErr w:type="gramEnd"/>
      <w:r w:rsidRPr="00A72C64">
        <w:rPr>
          <w:rFonts w:ascii="Times New Roman" w:eastAsia="TimesNewRomanPSMT" w:hAnsi="Times New Roman"/>
        </w:rPr>
        <w:t xml:space="preserve"> его расходы.</w:t>
      </w:r>
    </w:p>
    <w:p w:rsidR="00874166" w:rsidRPr="00A72C64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A72C64">
        <w:rPr>
          <w:rFonts w:ascii="Times New Roman" w:eastAsia="TimesNewRomanPSMT" w:hAnsi="Times New Roman"/>
        </w:rPr>
        <w:t>Одним из принципов бюджетной системы Российской</w:t>
      </w:r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</w:rPr>
      </w:pPr>
      <w:r w:rsidRPr="00A72C64">
        <w:rPr>
          <w:rFonts w:ascii="Times New Roman" w:eastAsia="TimesNewRomanPSMT" w:hAnsi="Times New Roman"/>
        </w:rPr>
        <w:t>Федерации является принцип сбалансированности бюджета</w:t>
      </w:r>
      <w:proofErr w:type="gramStart"/>
      <w:r>
        <w:rPr>
          <w:rFonts w:ascii="Times New Roman" w:eastAsia="TimesNewRomanPSMT" w:hAnsi="Times New Roman"/>
        </w:rPr>
        <w:t>.</w:t>
      </w:r>
      <w:r w:rsidRPr="00A72C64">
        <w:rPr>
          <w:rFonts w:ascii="Times New Roman" w:eastAsia="TimesNewRomanPS-BoldMT" w:hAnsi="Times New Roman"/>
        </w:rPr>
        <w:t>.</w:t>
      </w:r>
      <w:r>
        <w:rPr>
          <w:rFonts w:ascii="Times New Roman" w:eastAsia="TimesNewRomanPS-BoldMT" w:hAnsi="Times New Roman"/>
        </w:rPr>
        <w:t xml:space="preserve"> </w:t>
      </w:r>
      <w:proofErr w:type="gramEnd"/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</w:rPr>
      </w:pPr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3F417A" w:rsidRDefault="003F417A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3F417A" w:rsidRDefault="003F417A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3F417A" w:rsidRDefault="003F417A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  <w:r w:rsidRPr="000C256A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lastRenderedPageBreak/>
        <w:t xml:space="preserve">Сбалансированность бюджета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означает</w:t>
      </w:r>
      <w:r w:rsidRPr="000C256A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что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объем расходов бюджета должен соответствовать суммарному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объему доходов бюджета и поступлений источников финансирования его дефицита</w:t>
      </w:r>
      <w:r w:rsidRPr="000C256A">
        <w:rPr>
          <w:rFonts w:ascii="Times New Roman" w:eastAsia="TimesNewRomanPS-BoldMT" w:hAnsi="Times New Roman"/>
          <w:color w:val="000000"/>
          <w:sz w:val="24"/>
          <w:szCs w:val="24"/>
        </w:rPr>
        <w:t xml:space="preserve">,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уменьшенных на суммы выплат из бюджета</w:t>
      </w:r>
      <w:r w:rsidRPr="000C256A">
        <w:rPr>
          <w:rFonts w:ascii="Times New Roman" w:eastAsia="TimesNewRomanPS-BoldMT" w:hAnsi="Times New Roman"/>
          <w:color w:val="000000"/>
          <w:sz w:val="24"/>
          <w:szCs w:val="24"/>
        </w:rPr>
        <w:t>,</w:t>
      </w:r>
      <w:r>
        <w:rPr>
          <w:rFonts w:ascii="Times New Roman" w:eastAsia="TimesNewRomanPS-BoldMT" w:hAnsi="Times New Roman"/>
          <w:color w:val="000000"/>
          <w:sz w:val="24"/>
          <w:szCs w:val="24"/>
        </w:rPr>
        <w:t xml:space="preserve">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связанных с источниками финансирования дефицита бюджета 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0C256A">
        <w:rPr>
          <w:rFonts w:ascii="Times New Roman" w:eastAsia="TimesNewRomanPSMT" w:hAnsi="Times New Roman"/>
          <w:color w:val="000000"/>
          <w:sz w:val="24"/>
          <w:szCs w:val="24"/>
        </w:rPr>
        <w:t>изменением остатков на счетах по учету средств бюджетов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74166" w:rsidRDefault="00874166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9C2399" w:rsidRDefault="009C2399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9C2399" w:rsidRPr="00AA665D" w:rsidRDefault="009C2399" w:rsidP="0087416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874166" w:rsidRPr="00AA665D" w:rsidRDefault="00874166" w:rsidP="00874166">
      <w:pPr>
        <w:rPr>
          <w:rFonts w:ascii="Times New Roman" w:hAnsi="Times New Roman"/>
          <w:b/>
          <w:sz w:val="24"/>
          <w:szCs w:val="24"/>
        </w:rPr>
      </w:pPr>
      <w:r w:rsidRPr="00AA665D">
        <w:rPr>
          <w:rFonts w:ascii="Times New Roman" w:hAnsi="Times New Roman"/>
          <w:b/>
          <w:sz w:val="24"/>
          <w:szCs w:val="24"/>
        </w:rPr>
        <w:t>Иные межбюджетные трансферты</w:t>
      </w:r>
    </w:p>
    <w:p w:rsidR="00874166" w:rsidRPr="00AA665D" w:rsidRDefault="00874166" w:rsidP="00874166">
      <w:pPr>
        <w:rPr>
          <w:rFonts w:ascii="Times New Roman" w:hAnsi="Times New Roman"/>
          <w:sz w:val="24"/>
          <w:szCs w:val="24"/>
        </w:rPr>
      </w:pPr>
      <w:r w:rsidRPr="00AA665D">
        <w:rPr>
          <w:rFonts w:ascii="Times New Roman" w:hAnsi="Times New Roman"/>
          <w:sz w:val="24"/>
          <w:szCs w:val="24"/>
        </w:rPr>
        <w:t>Межбюджетные трансферты – средства, предоставляемые одним бюджетом бюджетной системы Российской Федерации другому бюджету бюджетной системы Российской Федерации (статья 6 Бюджетного кодекса Российской Федерации)</w:t>
      </w:r>
      <w:r>
        <w:rPr>
          <w:rFonts w:ascii="Times New Roman" w:hAnsi="Times New Roman"/>
          <w:sz w:val="24"/>
          <w:szCs w:val="24"/>
        </w:rPr>
        <w:t>.</w:t>
      </w:r>
      <w:r w:rsidRPr="00AA665D">
        <w:rPr>
          <w:rFonts w:ascii="Times New Roman" w:hAnsi="Times New Roman"/>
          <w:sz w:val="24"/>
          <w:szCs w:val="24"/>
        </w:rPr>
        <w:t xml:space="preserve">           </w:t>
      </w:r>
    </w:p>
    <w:p w:rsidR="00874166" w:rsidRPr="00AA665D" w:rsidRDefault="00874166" w:rsidP="00874166">
      <w:pPr>
        <w:rPr>
          <w:rFonts w:ascii="Times New Roman" w:hAnsi="Times New Roman"/>
          <w:b/>
          <w:sz w:val="24"/>
          <w:szCs w:val="24"/>
        </w:rPr>
      </w:pPr>
      <w:r w:rsidRPr="00AA665D">
        <w:rPr>
          <w:rFonts w:ascii="Times New Roman" w:hAnsi="Times New Roman"/>
          <w:b/>
          <w:sz w:val="24"/>
          <w:szCs w:val="24"/>
        </w:rPr>
        <w:t>Дотации</w:t>
      </w:r>
    </w:p>
    <w:p w:rsidR="00874166" w:rsidRPr="00AA665D" w:rsidRDefault="00874166" w:rsidP="00874166">
      <w:pPr>
        <w:rPr>
          <w:rFonts w:ascii="Times New Roman" w:hAnsi="Times New Roman"/>
          <w:sz w:val="24"/>
          <w:szCs w:val="24"/>
        </w:rPr>
      </w:pPr>
      <w:r w:rsidRPr="00AA665D">
        <w:rPr>
          <w:rFonts w:ascii="Times New Roman" w:hAnsi="Times New Roman"/>
          <w:sz w:val="24"/>
          <w:szCs w:val="24"/>
        </w:rPr>
        <w:t>На выравнивание бюджетной обеспеченности</w:t>
      </w:r>
      <w:r>
        <w:rPr>
          <w:rFonts w:ascii="Times New Roman" w:hAnsi="Times New Roman"/>
          <w:sz w:val="24"/>
          <w:szCs w:val="24"/>
        </w:rPr>
        <w:t>.</w:t>
      </w:r>
      <w:r w:rsidRPr="00AA665D">
        <w:rPr>
          <w:rFonts w:ascii="Times New Roman" w:hAnsi="Times New Roman"/>
          <w:sz w:val="24"/>
          <w:szCs w:val="24"/>
        </w:rPr>
        <w:t xml:space="preserve">  </w:t>
      </w:r>
    </w:p>
    <w:p w:rsidR="00874166" w:rsidRPr="00AA665D" w:rsidRDefault="00874166" w:rsidP="00874166">
      <w:pPr>
        <w:rPr>
          <w:rFonts w:ascii="Times New Roman" w:hAnsi="Times New Roman"/>
          <w:sz w:val="24"/>
          <w:szCs w:val="24"/>
        </w:rPr>
      </w:pPr>
      <w:r w:rsidRPr="00AA665D">
        <w:rPr>
          <w:rFonts w:ascii="Times New Roman" w:hAnsi="Times New Roman"/>
          <w:sz w:val="24"/>
          <w:szCs w:val="24"/>
        </w:rPr>
        <w:t xml:space="preserve">На поддержку </w:t>
      </w:r>
      <w:r>
        <w:rPr>
          <w:rFonts w:ascii="Times New Roman" w:hAnsi="Times New Roman"/>
          <w:sz w:val="24"/>
          <w:szCs w:val="24"/>
        </w:rPr>
        <w:t>мер по обеспечению сбаланси</w:t>
      </w:r>
      <w:r w:rsidRPr="00AA665D">
        <w:rPr>
          <w:rFonts w:ascii="Times New Roman" w:hAnsi="Times New Roman"/>
          <w:sz w:val="24"/>
          <w:szCs w:val="24"/>
        </w:rPr>
        <w:t>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874166" w:rsidRPr="00AA665D" w:rsidRDefault="00874166" w:rsidP="00874166">
      <w:pPr>
        <w:rPr>
          <w:rFonts w:ascii="Times New Roman" w:hAnsi="Times New Roman"/>
          <w:b/>
          <w:sz w:val="24"/>
          <w:szCs w:val="24"/>
        </w:rPr>
      </w:pPr>
      <w:r w:rsidRPr="00AA665D">
        <w:rPr>
          <w:rFonts w:ascii="Times New Roman" w:hAnsi="Times New Roman"/>
          <w:b/>
          <w:sz w:val="24"/>
          <w:szCs w:val="24"/>
        </w:rPr>
        <w:t>Субвенции</w:t>
      </w:r>
    </w:p>
    <w:p w:rsidR="00874166" w:rsidRPr="00AA665D" w:rsidRDefault="00874166" w:rsidP="00874166">
      <w:pPr>
        <w:rPr>
          <w:rFonts w:ascii="Times New Roman" w:hAnsi="Times New Roman"/>
          <w:sz w:val="24"/>
          <w:szCs w:val="24"/>
        </w:rPr>
      </w:pPr>
      <w:r w:rsidRPr="00AA665D">
        <w:rPr>
          <w:rFonts w:ascii="Times New Roman" w:hAnsi="Times New Roman"/>
          <w:sz w:val="24"/>
          <w:szCs w:val="24"/>
        </w:rPr>
        <w:t>Предоставляются на финансирование «переданных» другим публично-правовым образованиям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874166" w:rsidRPr="00AA665D" w:rsidRDefault="00874166" w:rsidP="00874166">
      <w:pPr>
        <w:rPr>
          <w:rFonts w:ascii="Times New Roman" w:hAnsi="Times New Roman"/>
          <w:b/>
          <w:sz w:val="24"/>
          <w:szCs w:val="24"/>
        </w:rPr>
      </w:pPr>
      <w:r w:rsidRPr="00AA665D">
        <w:rPr>
          <w:rFonts w:ascii="Times New Roman" w:hAnsi="Times New Roman"/>
          <w:b/>
          <w:sz w:val="24"/>
          <w:szCs w:val="24"/>
        </w:rPr>
        <w:t>Субсидии</w:t>
      </w:r>
    </w:p>
    <w:p w:rsidR="00874166" w:rsidRDefault="00874166" w:rsidP="00874166">
      <w:pPr>
        <w:rPr>
          <w:rFonts w:ascii="Times New Roman" w:hAnsi="Times New Roman"/>
          <w:sz w:val="24"/>
          <w:szCs w:val="24"/>
        </w:rPr>
      </w:pPr>
      <w:r w:rsidRPr="00AA665D">
        <w:rPr>
          <w:rFonts w:ascii="Times New Roman" w:hAnsi="Times New Roman"/>
          <w:sz w:val="24"/>
          <w:szCs w:val="24"/>
        </w:rPr>
        <w:t xml:space="preserve">Предоставляются на условиях </w:t>
      </w:r>
      <w:proofErr w:type="gramStart"/>
      <w:r w:rsidRPr="00AA665D">
        <w:rPr>
          <w:rFonts w:ascii="Times New Roman" w:hAnsi="Times New Roman"/>
          <w:sz w:val="24"/>
          <w:szCs w:val="24"/>
        </w:rPr>
        <w:t>долевого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AA6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65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A665D">
        <w:rPr>
          <w:rFonts w:ascii="Times New Roman" w:hAnsi="Times New Roman"/>
          <w:sz w:val="24"/>
          <w:szCs w:val="24"/>
        </w:rPr>
        <w:t xml:space="preserve"> расходов других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874166" w:rsidRDefault="00874166" w:rsidP="00874166">
      <w:pPr>
        <w:rPr>
          <w:rFonts w:ascii="Times New Roman" w:hAnsi="Times New Roman"/>
        </w:rPr>
      </w:pPr>
    </w:p>
    <w:p w:rsidR="00874166" w:rsidRDefault="00874166" w:rsidP="00874166">
      <w:pPr>
        <w:rPr>
          <w:rFonts w:ascii="Times New Roman" w:hAnsi="Times New Roman"/>
        </w:rPr>
      </w:pPr>
    </w:p>
    <w:p w:rsidR="00874166" w:rsidRPr="001314A6" w:rsidRDefault="00874166" w:rsidP="0019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195DC8" w:rsidRPr="001314A6" w:rsidRDefault="00195DC8" w:rsidP="00195D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color w:val="000000"/>
          <w:sz w:val="24"/>
          <w:szCs w:val="24"/>
        </w:rPr>
      </w:pPr>
    </w:p>
    <w:p w:rsidR="00AF02F7" w:rsidRPr="00195DC8" w:rsidRDefault="00AF02F7" w:rsidP="00874166"/>
    <w:p w:rsidR="00195DC8" w:rsidRDefault="00195DC8" w:rsidP="00195DC8"/>
    <w:p w:rsidR="00195DC8" w:rsidRDefault="00195DC8" w:rsidP="00195DC8"/>
    <w:p w:rsidR="00195DC8" w:rsidRDefault="00195DC8" w:rsidP="00195DC8"/>
    <w:p w:rsidR="00195DC8" w:rsidRPr="00195DC8" w:rsidRDefault="00195DC8" w:rsidP="00195DC8"/>
    <w:sectPr w:rsidR="00195DC8" w:rsidRPr="00195DC8" w:rsidSect="00A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376"/>
    <w:multiLevelType w:val="hybridMultilevel"/>
    <w:tmpl w:val="04B86A06"/>
    <w:lvl w:ilvl="0" w:tplc="285834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DC8"/>
    <w:rsid w:val="0004234E"/>
    <w:rsid w:val="000465E1"/>
    <w:rsid w:val="000D63C3"/>
    <w:rsid w:val="001407B1"/>
    <w:rsid w:val="00195DC8"/>
    <w:rsid w:val="0026520B"/>
    <w:rsid w:val="003C4561"/>
    <w:rsid w:val="003F417A"/>
    <w:rsid w:val="004227EE"/>
    <w:rsid w:val="007824E3"/>
    <w:rsid w:val="00802D1E"/>
    <w:rsid w:val="008168AA"/>
    <w:rsid w:val="00874166"/>
    <w:rsid w:val="00875EBE"/>
    <w:rsid w:val="00880768"/>
    <w:rsid w:val="00964130"/>
    <w:rsid w:val="009C2399"/>
    <w:rsid w:val="00AD5228"/>
    <w:rsid w:val="00AF02F7"/>
    <w:rsid w:val="00C96056"/>
    <w:rsid w:val="00D5323A"/>
    <w:rsid w:val="00D6557A"/>
    <w:rsid w:val="00DF1747"/>
    <w:rsid w:val="00F10459"/>
    <w:rsid w:val="00FE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5DC8"/>
    <w:pPr>
      <w:spacing w:before="120" w:after="12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9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DE34-58B2-4F15-990D-E5717DE8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анчул</dc:creator>
  <cp:lastModifiedBy>Admin</cp:lastModifiedBy>
  <cp:revision>4</cp:revision>
  <cp:lastPrinted>2014-10-08T02:59:00Z</cp:lastPrinted>
  <dcterms:created xsi:type="dcterms:W3CDTF">2015-01-13T09:32:00Z</dcterms:created>
  <dcterms:modified xsi:type="dcterms:W3CDTF">2015-01-13T09:32:00Z</dcterms:modified>
</cp:coreProperties>
</file>